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eastAsia="方正小标宋简体" w:cs="Times New Roman" w:hAnsiTheme="majorEastAsia"/>
          <w:b/>
          <w:bCs/>
          <w:sz w:val="36"/>
          <w:szCs w:val="36"/>
          <w:lang w:val="en-US" w:eastAsia="zh-CN"/>
        </w:rPr>
        <w:t>巴里坤</w:t>
      </w:r>
      <w:bookmarkStart w:id="0" w:name="_GoBack"/>
      <w:bookmarkEnd w:id="0"/>
      <w:r>
        <w:rPr>
          <w:rFonts w:hint="eastAsia" w:ascii="方正小标宋简体" w:eastAsia="方正小标宋简体" w:cs="Times New Roman" w:hAnsiTheme="majorEastAsia"/>
          <w:b/>
          <w:bCs/>
          <w:sz w:val="36"/>
          <w:szCs w:val="36"/>
        </w:rPr>
        <w:t>扶贫领域政务公开事项标准目录表</w:t>
      </w:r>
    </w:p>
    <w:tbl>
      <w:tblPr>
        <w:tblStyle w:val="6"/>
        <w:tblW w:w="14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903"/>
        <w:gridCol w:w="677"/>
        <w:gridCol w:w="677"/>
        <w:gridCol w:w="1503"/>
        <w:gridCol w:w="1637"/>
        <w:gridCol w:w="1397"/>
        <w:gridCol w:w="1282"/>
        <w:gridCol w:w="2436"/>
        <w:gridCol w:w="541"/>
        <w:gridCol w:w="490"/>
        <w:gridCol w:w="322"/>
        <w:gridCol w:w="406"/>
        <w:gridCol w:w="813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序号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领域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6"/>
                <w:sz w:val="18"/>
                <w:szCs w:val="18"/>
              </w:rPr>
              <w:t>公开事项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spacing w:val="-6"/>
                <w:sz w:val="18"/>
                <w:szCs w:val="18"/>
              </w:rPr>
              <w:t>名称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公开内容</w:t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（要素）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公开依据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时限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主体</w:t>
            </w:r>
          </w:p>
        </w:tc>
        <w:tc>
          <w:tcPr>
            <w:tcW w:w="2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公开渠道和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载体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公开对象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公开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方式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9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一级事项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二级事项</w:t>
            </w: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2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全</w:t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社会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特定群体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主动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依</w:t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区县级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0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乡镇（街道）级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扶 贫</w:t>
            </w:r>
          </w:p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领 域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政策文件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行政法规、规章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1.中央及地方政府涉及扶贫领域的行政法规            2.中央及地方政府涉及扶贫领域的规章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《中华人民共和国政府信息公开条例》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信息形成</w:t>
            </w:r>
          </w:p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（变更）20个工作日内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市扶贫办、区县人民政府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■政府网站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□一微一端□发布会/听证会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□广播电视□纸质媒体□公开查阅点/政务公开专区</w:t>
            </w:r>
          </w:p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□政务服务中心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□便民服务站□入户/现场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□社区/企事业单位/村公示栏（电子屏）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□精准推送□其他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√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√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政策文件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规范性文件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各级政府及部门涉及扶贫领域的规范性文件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《中华人民共和国政府信息公开条例》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信息形成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（变更）20个工作日内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市扶贫办、区县人民政府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■政府网站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□一微一端      □发布会/听证会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□广播电视□纸质媒体□公开查阅点/政务公开专区</w:t>
            </w:r>
          </w:p>
          <w:p>
            <w:pPr>
              <w:spacing w:line="200" w:lineRule="exact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□政务服务中心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□便民服务站□入户/现场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□社区/企事业单位/村公示栏（电子屏）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□精准推送      □其他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</w:tbl>
    <w:p>
      <w:pPr>
        <w:spacing w:line="560" w:lineRule="exact"/>
        <w:rPr>
          <w:rFonts w:ascii="方正小标宋简体" w:hAnsi="Times New Roman" w:eastAsia="方正小标宋简体" w:cs="Times New Roman"/>
          <w:b/>
          <w:bCs/>
          <w:sz w:val="36"/>
          <w:szCs w:val="36"/>
        </w:rPr>
      </w:pPr>
    </w:p>
    <w:tbl>
      <w:tblPr>
        <w:tblStyle w:val="6"/>
        <w:tblW w:w="14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74"/>
        <w:gridCol w:w="781"/>
        <w:gridCol w:w="709"/>
        <w:gridCol w:w="1417"/>
        <w:gridCol w:w="1720"/>
        <w:gridCol w:w="1707"/>
        <w:gridCol w:w="1251"/>
        <w:gridCol w:w="2552"/>
        <w:gridCol w:w="340"/>
        <w:gridCol w:w="567"/>
        <w:gridCol w:w="283"/>
        <w:gridCol w:w="426"/>
        <w:gridCol w:w="850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贫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领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域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政策文件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其他政策文件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涉及扶贫领域其他政策文件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（变更）20个工作日内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市扶贫办、区县人民政府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■政府网站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□一微一端      □发布会/听证会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□广播电视□纸质媒体 □公开查阅点/政务公开专区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□政务服务中心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□便民服务站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□入户/现场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□社区/企事业单位/村公示栏（电子屏）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br w:type="textWrapping"/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□精准推送   □其他____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87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扶贫对象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贫困人口识别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1.识别标准（国定标准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、省定标准）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2.识别程序(农户申请、民主评议、公示公告、逐级审核）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3.识别结果(贫困户名单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、数量)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《国务院扶贫办扶贫开发建档立卡工作方案》《国务院扶贫办关于进一步完善贫困人口动态管理工作的通知》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（变更）20个工作日内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贫困人口所在行政村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■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政府网站     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  □发布会/听证会  □广播电视 □纸质媒体  □公开查阅点  □政务服务中心  □便民服务站     □入户/现场 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 □其他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8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扶贫对象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贫困人口退出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pacing w:val="-12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pacing w:val="-12"/>
                <w:sz w:val="21"/>
                <w:szCs w:val="21"/>
              </w:rPr>
              <w:t>1.退出计划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pacing w:val="-12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pacing w:val="-12"/>
                <w:sz w:val="21"/>
                <w:szCs w:val="21"/>
              </w:rPr>
              <w:t>2.退出标准（人均纯收入稳定超过国定标准、实现“两不愁、三保障 ”）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pacing w:val="-12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pacing w:val="-12"/>
                <w:sz w:val="21"/>
                <w:szCs w:val="21"/>
              </w:rPr>
              <w:t>3.退出程序（民主评议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pacing w:val="-12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pacing w:val="-12"/>
                <w:sz w:val="21"/>
                <w:szCs w:val="21"/>
              </w:rPr>
              <w:t>、村两委和驻村工作队核实、贫困户认可、公示公告、退出销号）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pacing w:val="-12"/>
                <w:sz w:val="21"/>
                <w:szCs w:val="21"/>
              </w:rPr>
              <w:t>4.退出结果（脱贫户名单）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《中共中央办公厅、国务院办公厅关于建立贫困退出机制的意见》《国务院扶贫办关于进一步完善贫困人口动态管理工作的通知》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（变更）20个工作日内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贫困退出人口所在行政村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■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政府网站       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    □发布会/听证会  □广播电视   □纸质媒体  □公开查阅点  □政务服务中心  □便民服务站     □入户/现场 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 □其他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</w:tbl>
    <w:p>
      <w:pPr>
        <w:widowControl/>
        <w:spacing w:line="200" w:lineRule="exact"/>
        <w:textAlignment w:val="center"/>
        <w:rPr>
          <w:rStyle w:val="15"/>
          <w:rFonts w:hint="default" w:ascii="仿宋_GB2312" w:hAnsi="Times New Roman" w:eastAsia="仿宋_GB2312" w:cs="Times New Roman"/>
          <w:sz w:val="21"/>
          <w:szCs w:val="21"/>
        </w:rPr>
      </w:pPr>
    </w:p>
    <w:tbl>
      <w:tblPr>
        <w:tblStyle w:val="6"/>
        <w:tblW w:w="14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46"/>
        <w:gridCol w:w="709"/>
        <w:gridCol w:w="1053"/>
        <w:gridCol w:w="1073"/>
        <w:gridCol w:w="2410"/>
        <w:gridCol w:w="1156"/>
        <w:gridCol w:w="1112"/>
        <w:gridCol w:w="2552"/>
        <w:gridCol w:w="567"/>
        <w:gridCol w:w="513"/>
        <w:gridCol w:w="337"/>
        <w:gridCol w:w="425"/>
        <w:gridCol w:w="851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6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领域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扶贫资金项目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财政专项扶贫资金分配结果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1.资金名称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2.分配结果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资金分配结果下达15个工作日内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市扶贫办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■政府网站      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    □发布会/听证会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□广播电视       □纸质媒体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□公开查阅点     □政务服务中心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□便民服务站     □入户/现场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9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扶贫资金项目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精准扶贫贷款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pacing w:val="-8"/>
                <w:sz w:val="21"/>
                <w:szCs w:val="21"/>
              </w:rPr>
              <w:t>1.扶贫小额信贷户数、人数、总体额度等情况。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pacing w:val="-8"/>
                <w:sz w:val="21"/>
                <w:szCs w:val="21"/>
              </w:rPr>
              <w:t>2.享受扶贫贴息贷款的企业、专业合作社等经营主体情况和带贫减贫机制等情况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每年底前集中公布1 次当年情况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市扶贫办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■政府网站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□发布会/听证会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□广播电视 □纸质媒体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□公开查阅点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□政务服务中心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□便民服务站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□入户/现场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 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9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扶贫资金项目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行业扶贫相关财政资金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项目名称、实施地点、资金规模、实施单位、带贫减贫机制、绩效目标、监督方式等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信息形成（变更）20 个工作日内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各行业扶贫财政资金主管部门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■政府网站      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    □发布会/听证会  □广播电视   □纸质媒体  □公开查阅点  □政务服务中心  □便民服务站     □入户/现场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</w:tbl>
    <w:p>
      <w:pPr>
        <w:widowControl/>
        <w:spacing w:line="200" w:lineRule="exact"/>
        <w:textAlignment w:val="center"/>
        <w:rPr>
          <w:rStyle w:val="15"/>
          <w:rFonts w:hint="default" w:ascii="仿宋_GB2312" w:hAnsi="Times New Roman" w:eastAsia="仿宋_GB2312" w:cs="Times New Roman"/>
          <w:sz w:val="21"/>
          <w:szCs w:val="21"/>
        </w:rPr>
      </w:pPr>
    </w:p>
    <w:p>
      <w:pPr>
        <w:widowControl/>
        <w:spacing w:line="200" w:lineRule="exact"/>
        <w:textAlignment w:val="center"/>
        <w:rPr>
          <w:rStyle w:val="15"/>
          <w:rFonts w:hint="default" w:ascii="仿宋_GB2312" w:hAnsi="Times New Roman" w:eastAsia="仿宋_GB2312" w:cs="Times New Roman"/>
          <w:sz w:val="21"/>
          <w:szCs w:val="21"/>
        </w:rPr>
      </w:pPr>
    </w:p>
    <w:tbl>
      <w:tblPr>
        <w:tblStyle w:val="6"/>
        <w:tblW w:w="14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46"/>
        <w:gridCol w:w="709"/>
        <w:gridCol w:w="709"/>
        <w:gridCol w:w="1562"/>
        <w:gridCol w:w="1811"/>
        <w:gridCol w:w="1089"/>
        <w:gridCol w:w="1179"/>
        <w:gridCol w:w="2552"/>
        <w:gridCol w:w="567"/>
        <w:gridCol w:w="513"/>
        <w:gridCol w:w="337"/>
        <w:gridCol w:w="425"/>
        <w:gridCol w:w="967"/>
        <w:gridCol w:w="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9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领域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扶贫资金项目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项目库建设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1.纳入县级脱贫攻坚项目库的项目（项目名称、项目类别、建设性质、实施地点、时间进度、责任单位、等）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2.经县扶贫开发领导小组审定的脱贫攻坚项目库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《国务院扶贫办、财政部关于完善扶贫资金项目公告公示制度的指导意见》《国务院扶贫办关于完善县级脱贫攻坚项目库建设的指导意见》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br w:type="textWrapping"/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信息形成（变更）20 个工作日内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区县人民政府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■政府网站      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    □发布会/听证会  □广播电视   □纸质媒体  □公开查阅点  □政务服务中心  □便民服务站     □入户/现场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9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扶贫资金项目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年度计划安排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情况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1.年度县级扶贫项目计划或贫困县涉农资金统筹整合方案（含调整方案等）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2.上级下达扶贫资金项目计划批复，主要包括项目名称、实施地点、建设任务、补助标准、资金来源及规模、实施期限等、实施单位及责任人和绩效目标带贫减贫机制等。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《国务院扶贫办、财政部、关于完善扶贫资金项目公告公示制度的指导意见》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（变更）20个工作日内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市扶贫办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■政府网站      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    □发布会/听证会  □广播电视   □纸质媒体  □公开查阅点  □政务服务中心  □便民服务站     □入户/现场 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</w:tbl>
    <w:p>
      <w:pPr>
        <w:widowControl/>
        <w:spacing w:line="200" w:lineRule="exact"/>
        <w:textAlignment w:val="center"/>
        <w:rPr>
          <w:rStyle w:val="15"/>
          <w:rFonts w:hint="default" w:ascii="仿宋_GB2312" w:hAnsi="Times New Roman" w:eastAsia="仿宋_GB2312" w:cs="Times New Roman"/>
          <w:sz w:val="21"/>
          <w:szCs w:val="21"/>
        </w:rPr>
      </w:pPr>
    </w:p>
    <w:p>
      <w:pPr>
        <w:widowControl/>
        <w:spacing w:line="200" w:lineRule="exact"/>
        <w:textAlignment w:val="center"/>
        <w:rPr>
          <w:rStyle w:val="15"/>
          <w:rFonts w:hint="default" w:ascii="仿宋_GB2312" w:hAnsi="Times New Roman" w:eastAsia="仿宋_GB2312" w:cs="Times New Roman"/>
          <w:sz w:val="21"/>
          <w:szCs w:val="21"/>
        </w:rPr>
      </w:pPr>
    </w:p>
    <w:tbl>
      <w:tblPr>
        <w:tblStyle w:val="6"/>
        <w:tblW w:w="148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46"/>
        <w:gridCol w:w="709"/>
        <w:gridCol w:w="709"/>
        <w:gridCol w:w="1613"/>
        <w:gridCol w:w="2066"/>
        <w:gridCol w:w="1246"/>
        <w:gridCol w:w="1170"/>
        <w:gridCol w:w="2552"/>
        <w:gridCol w:w="567"/>
        <w:gridCol w:w="513"/>
        <w:gridCol w:w="337"/>
        <w:gridCol w:w="425"/>
        <w:gridCol w:w="851"/>
        <w:gridCol w:w="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11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领域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扶贫资金项目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年度计划完成情况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1.项目建设完成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2.资金使用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3.建设任务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4.绩效目标和减贫机制实现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（变更）20个工作日内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市人民政府、市扶贫办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■政府网站  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□发布会/听证会  □广播电视   □纸质媒体  □公开查阅点  □政务服务中心  □便民服务站     □入户/现场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9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扶贫资金项目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项目实施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1.扶贫项目实施前情况（包括项目名称、资金来源、实施期限、绩效目标、实施单位及责任人、受益情况和带贫减贫机制等）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2.扶贫项目实施后情况（包括资金使用、项目实施结果、检查验收结果、绩效目标实现情况等）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（变更）20个工作日内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市人民政府、市扶贫办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■政府网站      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    □发布会/听证会  □广播电视   □纸质媒体  □公开查阅点  □政务服务中心  □便民服务站     □入户/现场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9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监督管理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监督举报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公开单位、单位监督举报电话和12317监督举报电话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举报受理办理结果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信息形成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（变更）20个工作日内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市扶贫办、区县人民政府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■政府网站       □政府公报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□两微一端   □发布会/听证会  □广播电视   □纸质媒体  □公开查阅点  □政务服务中心  □便民服务站     □入户/现场 □社区/企事业单位/村公示栏（电子屏）</w:t>
            </w:r>
          </w:p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□精准推送</w:t>
            </w:r>
            <w:r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  <w:t xml:space="preserve">    </w:t>
            </w: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 xml:space="preserve"> □其他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textAlignment w:val="center"/>
              <w:rPr>
                <w:rStyle w:val="15"/>
                <w:rFonts w:hint="default" w:ascii="仿宋_GB2312" w:hAnsi="Times New Roman" w:eastAsia="仿宋_GB2312" w:cs="Times New Roman"/>
                <w:sz w:val="21"/>
                <w:szCs w:val="21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1"/>
                <w:szCs w:val="21"/>
              </w:rPr>
              <w:t>√</w:t>
            </w:r>
          </w:p>
        </w:tc>
      </w:tr>
    </w:tbl>
    <w:p>
      <w:pPr>
        <w:widowControl/>
        <w:spacing w:line="200" w:lineRule="exact"/>
        <w:textAlignment w:val="center"/>
        <w:rPr>
          <w:rStyle w:val="15"/>
          <w:rFonts w:hint="default" w:ascii="仿宋_GB2312" w:hAnsi="Times New Roman" w:eastAsia="仿宋_GB2312" w:cs="Times New Roman"/>
          <w:sz w:val="21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531" w:right="1814" w:bottom="1531" w:left="1701" w:header="851" w:footer="1417" w:gutter="0"/>
      <w:pgNumType w:fmt="numberInDash"/>
      <w:cols w:space="720" w:num="1"/>
      <w:titlePg/>
      <w:docGrid w:type="linesAndChars" w:linePitch="312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1149"/>
    <w:rsid w:val="00005254"/>
    <w:rsid w:val="00064400"/>
    <w:rsid w:val="00081FE2"/>
    <w:rsid w:val="00092071"/>
    <w:rsid w:val="000A3B74"/>
    <w:rsid w:val="000B0866"/>
    <w:rsid w:val="000C1BF6"/>
    <w:rsid w:val="000F41FB"/>
    <w:rsid w:val="00140862"/>
    <w:rsid w:val="00192AF0"/>
    <w:rsid w:val="001C65BB"/>
    <w:rsid w:val="00226B07"/>
    <w:rsid w:val="00233BCB"/>
    <w:rsid w:val="0026159B"/>
    <w:rsid w:val="00284628"/>
    <w:rsid w:val="002A30DC"/>
    <w:rsid w:val="002C3FDE"/>
    <w:rsid w:val="0033146C"/>
    <w:rsid w:val="00332C1B"/>
    <w:rsid w:val="00355C93"/>
    <w:rsid w:val="00364F12"/>
    <w:rsid w:val="00393B0F"/>
    <w:rsid w:val="003B2F3F"/>
    <w:rsid w:val="003B41AD"/>
    <w:rsid w:val="004504EE"/>
    <w:rsid w:val="004C5D36"/>
    <w:rsid w:val="004E2DDD"/>
    <w:rsid w:val="004F41A8"/>
    <w:rsid w:val="004F621B"/>
    <w:rsid w:val="00503AB7"/>
    <w:rsid w:val="005524FA"/>
    <w:rsid w:val="00583F91"/>
    <w:rsid w:val="005A7DC5"/>
    <w:rsid w:val="005D0909"/>
    <w:rsid w:val="005F69BD"/>
    <w:rsid w:val="005F6E24"/>
    <w:rsid w:val="005F7403"/>
    <w:rsid w:val="00614CF1"/>
    <w:rsid w:val="006526ED"/>
    <w:rsid w:val="006B0C91"/>
    <w:rsid w:val="007055F0"/>
    <w:rsid w:val="00770419"/>
    <w:rsid w:val="007E17AA"/>
    <w:rsid w:val="007E772B"/>
    <w:rsid w:val="00836749"/>
    <w:rsid w:val="00856BE6"/>
    <w:rsid w:val="008859CB"/>
    <w:rsid w:val="008B0C6C"/>
    <w:rsid w:val="008E1754"/>
    <w:rsid w:val="0093171F"/>
    <w:rsid w:val="00952BE9"/>
    <w:rsid w:val="009A3E9D"/>
    <w:rsid w:val="009C4308"/>
    <w:rsid w:val="009D2870"/>
    <w:rsid w:val="009F5B42"/>
    <w:rsid w:val="00A016EB"/>
    <w:rsid w:val="00A25C71"/>
    <w:rsid w:val="00B13D06"/>
    <w:rsid w:val="00B64160"/>
    <w:rsid w:val="00BB0D7E"/>
    <w:rsid w:val="00BC3B71"/>
    <w:rsid w:val="00BC7D0B"/>
    <w:rsid w:val="00BD3BE5"/>
    <w:rsid w:val="00C254B2"/>
    <w:rsid w:val="00C67EDF"/>
    <w:rsid w:val="00C9751B"/>
    <w:rsid w:val="00CA1D6A"/>
    <w:rsid w:val="00CC5D6D"/>
    <w:rsid w:val="00CD06C9"/>
    <w:rsid w:val="00CD681F"/>
    <w:rsid w:val="00CE357B"/>
    <w:rsid w:val="00D11149"/>
    <w:rsid w:val="00D13089"/>
    <w:rsid w:val="00D52110"/>
    <w:rsid w:val="00DB599F"/>
    <w:rsid w:val="00DC5BBC"/>
    <w:rsid w:val="00E17EB9"/>
    <w:rsid w:val="00E4050D"/>
    <w:rsid w:val="00E74166"/>
    <w:rsid w:val="00EA3A42"/>
    <w:rsid w:val="00EA4F88"/>
    <w:rsid w:val="00EB0B82"/>
    <w:rsid w:val="00EC3A08"/>
    <w:rsid w:val="00EF5685"/>
    <w:rsid w:val="00F30509"/>
    <w:rsid w:val="00F62489"/>
    <w:rsid w:val="00FB432E"/>
    <w:rsid w:val="01307632"/>
    <w:rsid w:val="01DD03C8"/>
    <w:rsid w:val="048E62D8"/>
    <w:rsid w:val="05E978BC"/>
    <w:rsid w:val="085125E7"/>
    <w:rsid w:val="08FF2D42"/>
    <w:rsid w:val="091C4C2B"/>
    <w:rsid w:val="0942646E"/>
    <w:rsid w:val="094E29DF"/>
    <w:rsid w:val="0B786A2E"/>
    <w:rsid w:val="0CA318CE"/>
    <w:rsid w:val="0CE05709"/>
    <w:rsid w:val="0F6B519C"/>
    <w:rsid w:val="0F85248A"/>
    <w:rsid w:val="0F8B4CBA"/>
    <w:rsid w:val="10214FF7"/>
    <w:rsid w:val="11BE1CEF"/>
    <w:rsid w:val="13852547"/>
    <w:rsid w:val="13BD7B0D"/>
    <w:rsid w:val="15683375"/>
    <w:rsid w:val="15C160E3"/>
    <w:rsid w:val="186B5CFE"/>
    <w:rsid w:val="189E7860"/>
    <w:rsid w:val="191B356C"/>
    <w:rsid w:val="1A6A618E"/>
    <w:rsid w:val="1ACE5E54"/>
    <w:rsid w:val="1C045E48"/>
    <w:rsid w:val="1D69662B"/>
    <w:rsid w:val="1E6A7C65"/>
    <w:rsid w:val="1F6B062A"/>
    <w:rsid w:val="21BB5F82"/>
    <w:rsid w:val="22E64CA1"/>
    <w:rsid w:val="2301425A"/>
    <w:rsid w:val="24AD667B"/>
    <w:rsid w:val="25DE495E"/>
    <w:rsid w:val="2606334F"/>
    <w:rsid w:val="26111333"/>
    <w:rsid w:val="261A3200"/>
    <w:rsid w:val="26E750B9"/>
    <w:rsid w:val="283326A5"/>
    <w:rsid w:val="28347F02"/>
    <w:rsid w:val="284610C9"/>
    <w:rsid w:val="28C712D4"/>
    <w:rsid w:val="28F33B8E"/>
    <w:rsid w:val="2BBE3586"/>
    <w:rsid w:val="2C5527F1"/>
    <w:rsid w:val="2DA767E1"/>
    <w:rsid w:val="2E857FAA"/>
    <w:rsid w:val="30140CF9"/>
    <w:rsid w:val="31651094"/>
    <w:rsid w:val="31A42309"/>
    <w:rsid w:val="31E82A3E"/>
    <w:rsid w:val="322C4081"/>
    <w:rsid w:val="323831B8"/>
    <w:rsid w:val="33F376F8"/>
    <w:rsid w:val="353B5FF4"/>
    <w:rsid w:val="37620AEA"/>
    <w:rsid w:val="3A11503A"/>
    <w:rsid w:val="3D1A2F1C"/>
    <w:rsid w:val="3DD32F66"/>
    <w:rsid w:val="3F997DA9"/>
    <w:rsid w:val="407C644B"/>
    <w:rsid w:val="416A455D"/>
    <w:rsid w:val="426B0394"/>
    <w:rsid w:val="43DF016B"/>
    <w:rsid w:val="44AF07AD"/>
    <w:rsid w:val="45A93CCB"/>
    <w:rsid w:val="468976F4"/>
    <w:rsid w:val="46AD74F5"/>
    <w:rsid w:val="46CC1862"/>
    <w:rsid w:val="4815074B"/>
    <w:rsid w:val="489110AF"/>
    <w:rsid w:val="493C04D9"/>
    <w:rsid w:val="4A89191A"/>
    <w:rsid w:val="4ACA6986"/>
    <w:rsid w:val="4C1374DE"/>
    <w:rsid w:val="4D020B54"/>
    <w:rsid w:val="4EF61955"/>
    <w:rsid w:val="5047490F"/>
    <w:rsid w:val="50A0270E"/>
    <w:rsid w:val="5124512F"/>
    <w:rsid w:val="539F4811"/>
    <w:rsid w:val="5590397E"/>
    <w:rsid w:val="56311E66"/>
    <w:rsid w:val="56EB089D"/>
    <w:rsid w:val="57C6583A"/>
    <w:rsid w:val="586D4F2D"/>
    <w:rsid w:val="59B02B0A"/>
    <w:rsid w:val="5AA97101"/>
    <w:rsid w:val="5C974CE1"/>
    <w:rsid w:val="5CCA6405"/>
    <w:rsid w:val="5D55364A"/>
    <w:rsid w:val="5EAA45ED"/>
    <w:rsid w:val="61B65BE3"/>
    <w:rsid w:val="635C5CEE"/>
    <w:rsid w:val="637D56A7"/>
    <w:rsid w:val="64531019"/>
    <w:rsid w:val="64D75E34"/>
    <w:rsid w:val="650B67EF"/>
    <w:rsid w:val="65213725"/>
    <w:rsid w:val="65370AA6"/>
    <w:rsid w:val="665729DD"/>
    <w:rsid w:val="67676DFE"/>
    <w:rsid w:val="6AA03B18"/>
    <w:rsid w:val="6DA21000"/>
    <w:rsid w:val="70717FCC"/>
    <w:rsid w:val="70B50209"/>
    <w:rsid w:val="70D42271"/>
    <w:rsid w:val="70E977C3"/>
    <w:rsid w:val="73292C6A"/>
    <w:rsid w:val="73E423A4"/>
    <w:rsid w:val="76385C8B"/>
    <w:rsid w:val="776804DA"/>
    <w:rsid w:val="778B2CEE"/>
    <w:rsid w:val="779C169E"/>
    <w:rsid w:val="78D3334D"/>
    <w:rsid w:val="7947738D"/>
    <w:rsid w:val="79A71C43"/>
    <w:rsid w:val="7A210EC1"/>
    <w:rsid w:val="7BCF4E99"/>
    <w:rsid w:val="7DC601A2"/>
    <w:rsid w:val="7E8138E9"/>
    <w:rsid w:val="7EC6381C"/>
    <w:rsid w:val="7F5C778A"/>
    <w:rsid w:val="7FE01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580" w:lineRule="exact"/>
      <w:ind w:firstLine="600" w:firstLineChars="200"/>
    </w:pPr>
    <w:rPr>
      <w:rFonts w:ascii="Times" w:hAnsi="Times" w:eastAsia="方正仿宋_GBK" w:cs="Times New Roman"/>
      <w:sz w:val="30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15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9D8EA-813A-4119-8B5D-F0CFF50887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5</Pages>
  <Words>540</Words>
  <Characters>3082</Characters>
  <Lines>25</Lines>
  <Paragraphs>7</Paragraphs>
  <TotalTime>713</TotalTime>
  <ScaleCrop>false</ScaleCrop>
  <LinksUpToDate>false</LinksUpToDate>
  <CharactersWithSpaces>3615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2020-09-09T02:00:00Z</dcterms:created>
  <dc:creator>柏静</dc:creator>
  <cp:lastModifiedBy>LENOVO</cp:lastModifiedBy>
  <cp:lastPrinted>2020-11-24T08:16:00Z</cp:lastPrinted>
  <dcterms:modified xsi:type="dcterms:W3CDTF">2021-12-17T01:55:54Z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23E5A3E714C64E6781BFE2D9D91F80DA</vt:lpwstr>
  </property>
</Properties>
</file>